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EC5671">
        <w:rPr>
          <w:b/>
          <w:noProof/>
          <w:sz w:val="24"/>
        </w:rPr>
        <w:t>6</w:t>
      </w:r>
      <w:r w:rsidR="009016FE" w:rsidRPr="009016FE">
        <w:rPr>
          <w:b/>
          <w:noProof/>
          <w:sz w:val="24"/>
        </w:rPr>
        <w:t xml:space="preserve"> </w:t>
      </w:r>
      <w:r w:rsidRPr="009016FE">
        <w:rPr>
          <w:b/>
          <w:noProof/>
          <w:sz w:val="24"/>
        </w:rPr>
        <w:t xml:space="preserve">Meeting </w:t>
      </w:r>
      <w:r w:rsidR="00EC5671">
        <w:rPr>
          <w:b/>
          <w:noProof/>
          <w:sz w:val="24"/>
        </w:rPr>
        <w:t>9</w:t>
      </w:r>
      <w:r w:rsidR="00717AC6">
        <w:rPr>
          <w:b/>
          <w:noProof/>
          <w:sz w:val="24"/>
        </w:rPr>
        <w:t>2</w:t>
      </w:r>
      <w:r w:rsidRPr="009016FE">
        <w:rPr>
          <w:b/>
          <w:noProof/>
          <w:sz w:val="24"/>
        </w:rPr>
        <w:tab/>
        <w:t xml:space="preserve">TDoc </w:t>
      </w:r>
      <w:r w:rsidR="00E70734">
        <w:rPr>
          <w:b/>
          <w:noProof/>
          <w:sz w:val="24"/>
        </w:rPr>
        <w:t>C</w:t>
      </w:r>
      <w:r w:rsidR="00AF5154">
        <w:rPr>
          <w:b/>
          <w:noProof/>
          <w:sz w:val="24"/>
        </w:rPr>
        <w:t>6</w:t>
      </w:r>
      <w:r w:rsidR="00E70734">
        <w:rPr>
          <w:b/>
          <w:noProof/>
          <w:sz w:val="24"/>
        </w:rPr>
        <w:t>-1</w:t>
      </w:r>
      <w:r w:rsidR="00E43770">
        <w:rPr>
          <w:b/>
          <w:noProof/>
          <w:sz w:val="24"/>
        </w:rPr>
        <w:t>90</w:t>
      </w:r>
      <w:r w:rsidR="003E721A">
        <w:rPr>
          <w:b/>
          <w:noProof/>
          <w:sz w:val="24"/>
        </w:rPr>
        <w:t>037</w:t>
      </w:r>
    </w:p>
    <w:p w:rsidR="00657E89" w:rsidRDefault="00717AC6" w:rsidP="00657E89">
      <w:pPr>
        <w:pStyle w:val="CRCoverPage"/>
        <w:outlineLvl w:val="0"/>
        <w:rPr>
          <w:b/>
          <w:noProof/>
          <w:sz w:val="24"/>
        </w:rPr>
      </w:pPr>
      <w:r>
        <w:rPr>
          <w:b/>
          <w:noProof/>
          <w:sz w:val="24"/>
        </w:rPr>
        <w:t>Montreal</w:t>
      </w:r>
      <w:r w:rsidR="00806E12">
        <w:rPr>
          <w:b/>
          <w:noProof/>
          <w:sz w:val="24"/>
        </w:rPr>
        <w:t xml:space="preserve"> (</w:t>
      </w:r>
      <w:r>
        <w:rPr>
          <w:b/>
          <w:noProof/>
          <w:sz w:val="24"/>
        </w:rPr>
        <w:t>Canada</w:t>
      </w:r>
      <w:r w:rsidR="00806E12">
        <w:rPr>
          <w:b/>
          <w:noProof/>
          <w:sz w:val="24"/>
        </w:rPr>
        <w:t>), 2</w:t>
      </w:r>
      <w:r>
        <w:rPr>
          <w:b/>
          <w:noProof/>
          <w:sz w:val="24"/>
        </w:rPr>
        <w:t>6</w:t>
      </w:r>
      <w:r w:rsidRPr="00717AC6">
        <w:rPr>
          <w:b/>
          <w:noProof/>
          <w:sz w:val="24"/>
          <w:vertAlign w:val="superscript"/>
        </w:rPr>
        <w:t>th</w:t>
      </w:r>
      <w:r>
        <w:rPr>
          <w:b/>
          <w:noProof/>
          <w:sz w:val="24"/>
        </w:rPr>
        <w:t xml:space="preserve"> February – 1</w:t>
      </w:r>
      <w:r w:rsidRPr="00717AC6">
        <w:rPr>
          <w:b/>
          <w:noProof/>
          <w:sz w:val="24"/>
          <w:vertAlign w:val="superscript"/>
        </w:rPr>
        <w:t>st</w:t>
      </w:r>
      <w:r>
        <w:rPr>
          <w:b/>
          <w:noProof/>
          <w:sz w:val="24"/>
        </w:rPr>
        <w:t xml:space="preserve"> March</w:t>
      </w:r>
      <w:r w:rsidR="00657E89">
        <w:rPr>
          <w:b/>
          <w:noProof/>
          <w:sz w:val="24"/>
        </w:rPr>
        <w:t xml:space="preserve"> 201</w:t>
      </w:r>
      <w:r>
        <w:rPr>
          <w:b/>
          <w:noProof/>
          <w:sz w:val="24"/>
        </w:rPr>
        <w:t>9</w:t>
      </w:r>
    </w:p>
    <w:p w:rsidR="0016083D" w:rsidRDefault="0016083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17AC6">
        <w:rPr>
          <w:rFonts w:ascii="Arial" w:hAnsi="Arial" w:cs="Arial"/>
          <w:b/>
          <w:sz w:val="22"/>
          <w:szCs w:val="22"/>
        </w:rPr>
        <w:t>Reserve a new REFRESH type ‘</w:t>
      </w:r>
      <w:proofErr w:type="spellStart"/>
      <w:r w:rsidR="00717AC6">
        <w:rPr>
          <w:rFonts w:ascii="Arial" w:hAnsi="Arial" w:cs="Arial"/>
          <w:b/>
          <w:sz w:val="22"/>
          <w:szCs w:val="22"/>
        </w:rPr>
        <w:t>PrivacyInfoUpdate</w:t>
      </w:r>
      <w:proofErr w:type="spellEnd"/>
      <w:r w:rsidR="00717AC6">
        <w:rPr>
          <w:rFonts w:ascii="Arial" w:hAnsi="Arial" w:cs="Arial"/>
          <w:b/>
          <w:sz w:val="22"/>
          <w:szCs w:val="22"/>
        </w:rPr>
        <w:t>’ for 3GPP</w:t>
      </w:r>
    </w:p>
    <w:p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E05CC0">
        <w:rPr>
          <w:rFonts w:ascii="Arial" w:hAnsi="Arial" w:cs="Arial"/>
          <w:b/>
          <w:bCs/>
          <w:sz w:val="22"/>
          <w:szCs w:val="22"/>
        </w:rPr>
        <w:t>Rel-15</w:t>
      </w:r>
    </w:p>
    <w:bookmarkEnd w:id="3"/>
    <w:bookmarkEnd w:id="4"/>
    <w:bookmarkEnd w:id="5"/>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51E1">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05CC0">
        <w:rPr>
          <w:rFonts w:ascii="Arial" w:hAnsi="Arial" w:cs="Arial"/>
          <w:b/>
          <w:sz w:val="22"/>
          <w:szCs w:val="22"/>
        </w:rPr>
        <w:t>CT</w:t>
      </w:r>
      <w:bookmarkEnd w:id="6"/>
      <w:bookmarkEnd w:id="7"/>
      <w:bookmarkEnd w:id="8"/>
      <w:r w:rsidR="001C51E1">
        <w:rPr>
          <w:rFonts w:ascii="Arial" w:hAnsi="Arial" w:cs="Arial"/>
          <w:b/>
          <w:sz w:val="22"/>
          <w:szCs w:val="22"/>
        </w:rPr>
        <w:t>6</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43D2D">
        <w:rPr>
          <w:rFonts w:ascii="Arial" w:hAnsi="Arial" w:cs="Arial"/>
          <w:b/>
          <w:bCs/>
          <w:sz w:val="22"/>
          <w:szCs w:val="22"/>
        </w:rPr>
        <w:t>ETSI TC SCP TEC</w:t>
      </w:r>
      <w:r w:rsidR="00DF5F77">
        <w:rPr>
          <w:rFonts w:ascii="Arial" w:hAnsi="Arial" w:cs="Arial"/>
          <w:b/>
          <w:bCs/>
          <w:sz w:val="22"/>
          <w:szCs w:val="22"/>
        </w:rPr>
        <w:t xml:space="preserve">, </w:t>
      </w:r>
      <w:r w:rsidR="00DF5F77">
        <w:rPr>
          <w:rFonts w:ascii="Arial" w:hAnsi="Arial" w:cs="Arial"/>
          <w:b/>
          <w:bCs/>
          <w:sz w:val="22"/>
          <w:szCs w:val="22"/>
        </w:rPr>
        <w:t>ETSI TC SCP</w:t>
      </w:r>
    </w:p>
    <w:p w:rsidR="00B97703" w:rsidRDefault="00B97703">
      <w:pPr>
        <w:spacing w:after="60"/>
        <w:ind w:left="1985" w:hanging="1985"/>
        <w:rPr>
          <w:rFonts w:ascii="Arial" w:hAnsi="Arial" w:cs="Arial"/>
          <w:bCs/>
        </w:rPr>
      </w:pPr>
    </w:p>
    <w:p w:rsidR="00B97703" w:rsidRPr="009D57FD" w:rsidRDefault="00B97703" w:rsidP="00B97703">
      <w:pPr>
        <w:spacing w:after="60"/>
        <w:ind w:left="1985" w:hanging="1985"/>
        <w:rPr>
          <w:rFonts w:ascii="Arial" w:hAnsi="Arial" w:cs="Arial"/>
          <w:b/>
          <w:bCs/>
          <w:sz w:val="22"/>
          <w:szCs w:val="22"/>
        </w:rPr>
      </w:pPr>
      <w:r w:rsidRPr="009D57FD">
        <w:rPr>
          <w:rFonts w:ascii="Arial" w:hAnsi="Arial" w:cs="Arial"/>
          <w:b/>
          <w:sz w:val="22"/>
          <w:szCs w:val="22"/>
        </w:rPr>
        <w:t>Contact person</w:t>
      </w:r>
      <w:r w:rsidR="009E2D95">
        <w:rPr>
          <w:rFonts w:ascii="Arial" w:hAnsi="Arial" w:cs="Arial"/>
          <w:b/>
          <w:sz w:val="22"/>
          <w:szCs w:val="22"/>
        </w:rPr>
        <w:t>s</w:t>
      </w:r>
      <w:r w:rsidRPr="009D57FD">
        <w:rPr>
          <w:rFonts w:ascii="Arial" w:hAnsi="Arial" w:cs="Arial"/>
          <w:b/>
          <w:sz w:val="22"/>
          <w:szCs w:val="22"/>
        </w:rPr>
        <w:t>:</w:t>
      </w:r>
      <w:r w:rsidRPr="009D57FD">
        <w:rPr>
          <w:rFonts w:ascii="Arial" w:hAnsi="Arial" w:cs="Arial"/>
          <w:b/>
          <w:bCs/>
          <w:sz w:val="22"/>
          <w:szCs w:val="22"/>
        </w:rPr>
        <w:tab/>
      </w:r>
      <w:r w:rsidR="00717AC6">
        <w:rPr>
          <w:rFonts w:ascii="Arial" w:hAnsi="Arial" w:cs="Arial"/>
          <w:b/>
          <w:bCs/>
          <w:sz w:val="22"/>
          <w:szCs w:val="22"/>
        </w:rPr>
        <w:t>Amandeep Virk</w:t>
      </w:r>
    </w:p>
    <w:p w:rsidR="009D57FD" w:rsidRDefault="00B97703" w:rsidP="00B97703">
      <w:pPr>
        <w:spacing w:after="60"/>
        <w:ind w:left="1985" w:hanging="1985"/>
        <w:rPr>
          <w:rFonts w:ascii="Arial" w:hAnsi="Arial" w:cs="Arial"/>
          <w:bCs/>
          <w:sz w:val="22"/>
          <w:szCs w:val="22"/>
        </w:rPr>
      </w:pPr>
      <w:r w:rsidRPr="009D57FD">
        <w:rPr>
          <w:rFonts w:ascii="Arial" w:hAnsi="Arial" w:cs="Arial"/>
          <w:bCs/>
          <w:sz w:val="22"/>
          <w:szCs w:val="22"/>
        </w:rPr>
        <w:tab/>
      </w:r>
      <w:r w:rsidR="00717AC6">
        <w:rPr>
          <w:rFonts w:ascii="Arial" w:hAnsi="Arial" w:cs="Arial"/>
          <w:bCs/>
          <w:sz w:val="22"/>
          <w:szCs w:val="22"/>
        </w:rPr>
        <w:t>avirk@qti.qualcomm.com</w:t>
      </w:r>
    </w:p>
    <w:p w:rsidR="009E2D95" w:rsidRPr="009D57FD" w:rsidRDefault="009E2D95" w:rsidP="00717AC6">
      <w:pPr>
        <w:spacing w:after="60"/>
        <w:ind w:left="1985" w:hanging="1985"/>
        <w:rPr>
          <w:rFonts w:ascii="Arial" w:hAnsi="Arial" w:cs="Arial"/>
          <w:bCs/>
          <w:sz w:val="22"/>
          <w:szCs w:val="22"/>
        </w:rPr>
      </w:pPr>
      <w:r>
        <w:rPr>
          <w:rFonts w:ascii="Arial" w:hAnsi="Arial" w:cs="Arial"/>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44EEA">
        <w:rPr>
          <w:rFonts w:ascii="Arial" w:hAnsi="Arial" w:cs="Arial"/>
          <w:bCs/>
        </w:rPr>
        <w:t>C6-190</w:t>
      </w:r>
      <w:r w:rsidR="003E721A">
        <w:rPr>
          <w:rFonts w:ascii="Arial" w:hAnsi="Arial" w:cs="Arial"/>
          <w:bCs/>
        </w:rPr>
        <w:t>034</w:t>
      </w:r>
      <w:r w:rsidR="00B44EEA">
        <w:rPr>
          <w:rFonts w:ascii="Arial" w:hAnsi="Arial" w:cs="Arial"/>
          <w:bCs/>
        </w:rPr>
        <w:t>, C6-190</w:t>
      </w:r>
      <w:r w:rsidR="003E721A">
        <w:rPr>
          <w:rFonts w:ascii="Arial" w:hAnsi="Arial" w:cs="Arial"/>
          <w:bCs/>
        </w:rPr>
        <w:t>035</w:t>
      </w:r>
      <w:bookmarkStart w:id="9" w:name="_GoBack"/>
      <w:bookmarkEnd w:id="9"/>
    </w:p>
    <w:p w:rsidR="00B97703" w:rsidRDefault="00B97703">
      <w:pPr>
        <w:rPr>
          <w:rFonts w:ascii="Arial" w:hAnsi="Arial" w:cs="Arial"/>
        </w:rPr>
      </w:pPr>
    </w:p>
    <w:p w:rsidR="00B97703" w:rsidRDefault="000F6242" w:rsidP="00B97703">
      <w:pPr>
        <w:pStyle w:val="Heading1"/>
      </w:pPr>
      <w:r>
        <w:t>1</w:t>
      </w:r>
      <w:r w:rsidR="002F1940">
        <w:tab/>
      </w:r>
      <w:r>
        <w:t>Overall description</w:t>
      </w:r>
    </w:p>
    <w:p w:rsidR="005438B4" w:rsidRDefault="00FC2825" w:rsidP="00C53005">
      <w:pPr>
        <w:rPr>
          <w:rFonts w:ascii="Arial" w:hAnsi="Arial" w:cs="Arial"/>
        </w:rPr>
      </w:pPr>
      <w:r>
        <w:rPr>
          <w:rFonts w:ascii="Arial" w:hAnsi="Arial" w:cs="Arial"/>
        </w:rPr>
        <w:t xml:space="preserve">CT6 </w:t>
      </w:r>
      <w:r w:rsidR="00C53005">
        <w:rPr>
          <w:rFonts w:ascii="Arial" w:hAnsi="Arial" w:cs="Arial"/>
        </w:rPr>
        <w:t xml:space="preserve">has agreed to introduce a new REFRESH type called Privacy Info Update. This REFRESH type shall be issued by the UICC once some of the privacy information data on the UICC, used for calculating the concealed identifier for the USIM, is updated by the network, so that the ME can chose to perform the recalculation of that concealed identifier </w:t>
      </w:r>
      <w:r w:rsidR="00D70597">
        <w:rPr>
          <w:rFonts w:ascii="Arial" w:hAnsi="Arial" w:cs="Arial"/>
        </w:rPr>
        <w:t>at a suitable time</w:t>
      </w:r>
      <w:r w:rsidR="00C53005">
        <w:rPr>
          <w:rFonts w:ascii="Arial" w:hAnsi="Arial" w:cs="Arial"/>
        </w:rPr>
        <w:t>.</w:t>
      </w:r>
    </w:p>
    <w:p w:rsidR="00C53005" w:rsidRDefault="00C53005" w:rsidP="00C53005">
      <w:pPr>
        <w:rPr>
          <w:rFonts w:ascii="Arial" w:hAnsi="Arial" w:cs="Arial"/>
        </w:rPr>
      </w:pPr>
      <w:r>
        <w:rPr>
          <w:rFonts w:ascii="Arial" w:hAnsi="Arial" w:cs="Arial"/>
        </w:rPr>
        <w:t>CT6 has introduced 0x0B as the command qualifier for this new REFRESH type.</w:t>
      </w:r>
      <w:r w:rsidR="00D70597">
        <w:rPr>
          <w:rFonts w:ascii="Arial" w:hAnsi="Arial" w:cs="Arial"/>
        </w:rPr>
        <w:t xml:space="preserve"> Please see attached the CRs that were agreed on this topic in CT6#92.</w:t>
      </w:r>
    </w:p>
    <w:p w:rsidR="00FC2825" w:rsidRDefault="005438B4" w:rsidP="000F6242">
      <w:pPr>
        <w:rPr>
          <w:rFonts w:ascii="Arial" w:hAnsi="Arial" w:cs="Arial"/>
        </w:rPr>
      </w:pPr>
      <w:r>
        <w:rPr>
          <w:rFonts w:ascii="Arial" w:hAnsi="Arial" w:cs="Arial"/>
        </w:rPr>
        <w:t xml:space="preserve">CT6 would like </w:t>
      </w:r>
      <w:r w:rsidR="00C53005">
        <w:rPr>
          <w:rFonts w:ascii="Arial" w:hAnsi="Arial" w:cs="Arial"/>
        </w:rPr>
        <w:t xml:space="preserve">ETSI SCP TEC to reserve the </w:t>
      </w:r>
      <w:r w:rsidR="00D70597">
        <w:rPr>
          <w:rFonts w:ascii="Arial" w:hAnsi="Arial" w:cs="Arial"/>
        </w:rPr>
        <w:t>above-mentioned</w:t>
      </w:r>
      <w:r w:rsidR="00C53005">
        <w:rPr>
          <w:rFonts w:ascii="Arial" w:hAnsi="Arial" w:cs="Arial"/>
        </w:rPr>
        <w:t xml:space="preserve"> command qualifier in ETSI TS 122.223 to that there is no clash </w:t>
      </w:r>
      <w:r w:rsidR="00D70597">
        <w:rPr>
          <w:rFonts w:ascii="Arial" w:hAnsi="Arial" w:cs="Arial"/>
        </w:rPr>
        <w:t>in the future.</w:t>
      </w:r>
    </w:p>
    <w:p w:rsidR="00E90FD8" w:rsidRPr="007900B5" w:rsidRDefault="00E90FD8" w:rsidP="000F6242">
      <w:pPr>
        <w:rPr>
          <w:rFonts w:ascii="Arial" w:hAnsi="Arial" w:cs="Arial"/>
        </w:rPr>
      </w:pP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1C51E1">
        <w:rPr>
          <w:rFonts w:ascii="Arial" w:hAnsi="Arial" w:cs="Arial"/>
          <w:b/>
        </w:rPr>
        <w:t xml:space="preserve"> </w:t>
      </w:r>
      <w:r w:rsidR="00EC5671">
        <w:rPr>
          <w:rFonts w:ascii="Arial" w:hAnsi="Arial" w:cs="Arial"/>
          <w:b/>
        </w:rPr>
        <w:t>ETSI TC SCP TEC</w:t>
      </w:r>
      <w:r w:rsidR="00E05CC0">
        <w:rPr>
          <w:rFonts w:ascii="Arial" w:hAnsi="Arial" w:cs="Arial"/>
          <w:b/>
        </w:rPr>
        <w:t>:</w:t>
      </w:r>
    </w:p>
    <w:p w:rsidR="00B97703" w:rsidRDefault="00B97703" w:rsidP="00E05CC0">
      <w:pPr>
        <w:spacing w:after="120"/>
        <w:ind w:left="993" w:hanging="993"/>
        <w:rPr>
          <w:rFonts w:ascii="Arial" w:hAnsi="Arial" w:cs="Arial"/>
        </w:rPr>
      </w:pPr>
      <w:r>
        <w:rPr>
          <w:rFonts w:ascii="Arial" w:hAnsi="Arial" w:cs="Arial"/>
          <w:b/>
        </w:rPr>
        <w:t>ACTION:</w:t>
      </w:r>
      <w:r w:rsidR="00E05CC0">
        <w:rPr>
          <w:rFonts w:ascii="Arial" w:hAnsi="Arial" w:cs="Arial"/>
          <w:b/>
        </w:rPr>
        <w:t xml:space="preserve"> </w:t>
      </w:r>
      <w:r w:rsidR="001C51E1">
        <w:rPr>
          <w:rFonts w:ascii="Arial" w:hAnsi="Arial" w:cs="Arial"/>
        </w:rPr>
        <w:t>CT6</w:t>
      </w:r>
      <w:r w:rsidR="00E05CC0">
        <w:rPr>
          <w:rFonts w:ascii="Arial" w:hAnsi="Arial" w:cs="Arial"/>
        </w:rPr>
        <w:t xml:space="preserve"> kindly asks</w:t>
      </w:r>
      <w:r w:rsidR="00EC5671">
        <w:rPr>
          <w:rFonts w:ascii="Arial" w:hAnsi="Arial" w:cs="Arial"/>
        </w:rPr>
        <w:t xml:space="preserve"> </w:t>
      </w:r>
      <w:r w:rsidR="00D70597">
        <w:rPr>
          <w:rFonts w:ascii="Arial" w:hAnsi="Arial" w:cs="Arial"/>
        </w:rPr>
        <w:t>ETSI SCP TEC to reserve the above-mentioned command qualifier in ETSI TS 122.223 to that there is no clash in the future</w:t>
      </w:r>
      <w:r w:rsidR="001C51E1">
        <w:rPr>
          <w:rFonts w:ascii="Arial" w:hAnsi="Arial" w:cs="Arial"/>
        </w:rPr>
        <w: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01543E" w:rsidRDefault="001C51E1" w:rsidP="00657E89">
      <w:pPr>
        <w:tabs>
          <w:tab w:val="left" w:pos="5103"/>
        </w:tabs>
        <w:spacing w:after="120"/>
        <w:ind w:left="2268" w:hanging="2268"/>
        <w:rPr>
          <w:rFonts w:ascii="Arial" w:hAnsi="Arial" w:cs="Arial"/>
          <w:bCs/>
        </w:rPr>
      </w:pPr>
      <w:r>
        <w:rPr>
          <w:rFonts w:ascii="Arial" w:hAnsi="Arial" w:cs="Arial"/>
          <w:bCs/>
        </w:rPr>
        <w:t>TSG CT WG6 Meeting 9</w:t>
      </w:r>
      <w:r w:rsidR="006D46B2">
        <w:rPr>
          <w:rFonts w:ascii="Arial" w:hAnsi="Arial" w:cs="Arial"/>
          <w:bCs/>
        </w:rPr>
        <w:t>3</w:t>
      </w:r>
      <w:r>
        <w:rPr>
          <w:rFonts w:ascii="Arial" w:hAnsi="Arial" w:cs="Arial"/>
          <w:bCs/>
        </w:rPr>
        <w:tab/>
        <w:t>9 - 12 April</w:t>
      </w:r>
      <w:r w:rsidR="00657E89">
        <w:rPr>
          <w:rFonts w:ascii="Arial" w:hAnsi="Arial" w:cs="Arial"/>
          <w:bCs/>
        </w:rPr>
        <w:t xml:space="preserve"> 2019</w:t>
      </w:r>
      <w:r w:rsidR="00657E89">
        <w:rPr>
          <w:rFonts w:ascii="Arial" w:hAnsi="Arial" w:cs="Arial"/>
          <w:bCs/>
        </w:rPr>
        <w:tab/>
      </w:r>
      <w:r>
        <w:rPr>
          <w:rFonts w:ascii="Arial" w:hAnsi="Arial" w:cs="Arial"/>
          <w:bCs/>
        </w:rPr>
        <w:tab/>
      </w:r>
      <w:r w:rsidR="006D46B2">
        <w:rPr>
          <w:rFonts w:ascii="Arial" w:hAnsi="Arial" w:cs="Arial"/>
          <w:bCs/>
        </w:rPr>
        <w:t>Xi’an</w:t>
      </w:r>
      <w:r>
        <w:rPr>
          <w:rFonts w:ascii="Arial" w:hAnsi="Arial" w:cs="Arial"/>
          <w:bCs/>
        </w:rPr>
        <w:t>, China</w:t>
      </w:r>
    </w:p>
    <w:p w:rsidR="007900B5" w:rsidRDefault="007900B5" w:rsidP="0001543E">
      <w:pPr>
        <w:tabs>
          <w:tab w:val="left" w:pos="5103"/>
        </w:tabs>
        <w:spacing w:after="120"/>
        <w:ind w:left="2268" w:hanging="2268"/>
        <w:rPr>
          <w:rFonts w:ascii="Arial" w:hAnsi="Arial" w:cs="Arial"/>
          <w:bCs/>
        </w:rPr>
      </w:pPr>
    </w:p>
    <w:p w:rsidR="0001543E" w:rsidRPr="009260C9" w:rsidRDefault="0001543E" w:rsidP="00C82985">
      <w:pPr>
        <w:tabs>
          <w:tab w:val="left" w:pos="5103"/>
        </w:tabs>
        <w:spacing w:after="120"/>
        <w:ind w:left="2268" w:hanging="2268"/>
        <w:rPr>
          <w:rFonts w:ascii="Arial" w:hAnsi="Arial" w:cs="Arial"/>
          <w:bCs/>
        </w:rPr>
      </w:pPr>
    </w:p>
    <w:sectPr w:rsidR="0001543E" w:rsidRPr="009260C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19E" w:rsidRDefault="0055219E">
      <w:pPr>
        <w:spacing w:after="0"/>
      </w:pPr>
      <w:r>
        <w:separator/>
      </w:r>
    </w:p>
  </w:endnote>
  <w:endnote w:type="continuationSeparator" w:id="0">
    <w:p w:rsidR="0055219E" w:rsidRDefault="005521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19E" w:rsidRDefault="0055219E">
      <w:pPr>
        <w:spacing w:after="0"/>
      </w:pPr>
      <w:r>
        <w:separator/>
      </w:r>
    </w:p>
  </w:footnote>
  <w:footnote w:type="continuationSeparator" w:id="0">
    <w:p w:rsidR="0055219E" w:rsidRDefault="005521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43E"/>
    <w:rsid w:val="00017F23"/>
    <w:rsid w:val="000352E6"/>
    <w:rsid w:val="0003717C"/>
    <w:rsid w:val="00052481"/>
    <w:rsid w:val="000527B9"/>
    <w:rsid w:val="000D5EE9"/>
    <w:rsid w:val="000F6242"/>
    <w:rsid w:val="00112F31"/>
    <w:rsid w:val="00120BB4"/>
    <w:rsid w:val="0014749E"/>
    <w:rsid w:val="0016083D"/>
    <w:rsid w:val="00185F6E"/>
    <w:rsid w:val="00194F8F"/>
    <w:rsid w:val="001B23A3"/>
    <w:rsid w:val="001C51E1"/>
    <w:rsid w:val="0025450E"/>
    <w:rsid w:val="00271C7E"/>
    <w:rsid w:val="0027742A"/>
    <w:rsid w:val="002A6E64"/>
    <w:rsid w:val="002F1940"/>
    <w:rsid w:val="002F4426"/>
    <w:rsid w:val="00343FB2"/>
    <w:rsid w:val="00344CD0"/>
    <w:rsid w:val="003634DF"/>
    <w:rsid w:val="00367649"/>
    <w:rsid w:val="00373E63"/>
    <w:rsid w:val="00383545"/>
    <w:rsid w:val="003D6B17"/>
    <w:rsid w:val="003E721A"/>
    <w:rsid w:val="003F7F1C"/>
    <w:rsid w:val="00433500"/>
    <w:rsid w:val="00433F71"/>
    <w:rsid w:val="004474AB"/>
    <w:rsid w:val="0046511B"/>
    <w:rsid w:val="00467F13"/>
    <w:rsid w:val="0048702A"/>
    <w:rsid w:val="004C5EE3"/>
    <w:rsid w:val="004D41FC"/>
    <w:rsid w:val="004E3939"/>
    <w:rsid w:val="005438B4"/>
    <w:rsid w:val="00543D2D"/>
    <w:rsid w:val="0054432D"/>
    <w:rsid w:val="0055219E"/>
    <w:rsid w:val="00594DC4"/>
    <w:rsid w:val="005E3DE5"/>
    <w:rsid w:val="005F43B8"/>
    <w:rsid w:val="0062790C"/>
    <w:rsid w:val="00627B03"/>
    <w:rsid w:val="00657E89"/>
    <w:rsid w:val="00661DF1"/>
    <w:rsid w:val="00692C4D"/>
    <w:rsid w:val="006A2947"/>
    <w:rsid w:val="006D46B2"/>
    <w:rsid w:val="00717A41"/>
    <w:rsid w:val="00717AC6"/>
    <w:rsid w:val="00750700"/>
    <w:rsid w:val="007531DC"/>
    <w:rsid w:val="00753F87"/>
    <w:rsid w:val="00756389"/>
    <w:rsid w:val="007900B5"/>
    <w:rsid w:val="00790753"/>
    <w:rsid w:val="007D0284"/>
    <w:rsid w:val="007F4F92"/>
    <w:rsid w:val="00800891"/>
    <w:rsid w:val="00806E12"/>
    <w:rsid w:val="00855C94"/>
    <w:rsid w:val="00862A7E"/>
    <w:rsid w:val="0087179E"/>
    <w:rsid w:val="008B71DC"/>
    <w:rsid w:val="008C6248"/>
    <w:rsid w:val="008D772F"/>
    <w:rsid w:val="008E28FB"/>
    <w:rsid w:val="009016FE"/>
    <w:rsid w:val="009260C9"/>
    <w:rsid w:val="00957B03"/>
    <w:rsid w:val="00966940"/>
    <w:rsid w:val="009851AF"/>
    <w:rsid w:val="009865E2"/>
    <w:rsid w:val="0099764C"/>
    <w:rsid w:val="009D57FD"/>
    <w:rsid w:val="009E2D95"/>
    <w:rsid w:val="009E4EF0"/>
    <w:rsid w:val="00A01538"/>
    <w:rsid w:val="00A36534"/>
    <w:rsid w:val="00A613AC"/>
    <w:rsid w:val="00A6340A"/>
    <w:rsid w:val="00A7257C"/>
    <w:rsid w:val="00A72A2E"/>
    <w:rsid w:val="00A92389"/>
    <w:rsid w:val="00AF4BD7"/>
    <w:rsid w:val="00AF5154"/>
    <w:rsid w:val="00B44EEA"/>
    <w:rsid w:val="00B8703D"/>
    <w:rsid w:val="00B97703"/>
    <w:rsid w:val="00BC3981"/>
    <w:rsid w:val="00BF691D"/>
    <w:rsid w:val="00C0325E"/>
    <w:rsid w:val="00C07C2C"/>
    <w:rsid w:val="00C272AF"/>
    <w:rsid w:val="00C53005"/>
    <w:rsid w:val="00C82985"/>
    <w:rsid w:val="00C914A2"/>
    <w:rsid w:val="00CB78C2"/>
    <w:rsid w:val="00D10226"/>
    <w:rsid w:val="00D154CC"/>
    <w:rsid w:val="00D22CB4"/>
    <w:rsid w:val="00D410A4"/>
    <w:rsid w:val="00D60FA8"/>
    <w:rsid w:val="00D70597"/>
    <w:rsid w:val="00D85A92"/>
    <w:rsid w:val="00D86A29"/>
    <w:rsid w:val="00DA5C01"/>
    <w:rsid w:val="00DA6369"/>
    <w:rsid w:val="00DE1CFF"/>
    <w:rsid w:val="00DF5F77"/>
    <w:rsid w:val="00E05CC0"/>
    <w:rsid w:val="00E41B66"/>
    <w:rsid w:val="00E43770"/>
    <w:rsid w:val="00E61614"/>
    <w:rsid w:val="00E70734"/>
    <w:rsid w:val="00E90FD8"/>
    <w:rsid w:val="00EC5671"/>
    <w:rsid w:val="00EC7F43"/>
    <w:rsid w:val="00EF4E71"/>
    <w:rsid w:val="00F12962"/>
    <w:rsid w:val="00F12BA7"/>
    <w:rsid w:val="00F17984"/>
    <w:rsid w:val="00F2415C"/>
    <w:rsid w:val="00F32239"/>
    <w:rsid w:val="00F40B8A"/>
    <w:rsid w:val="00F4549E"/>
    <w:rsid w:val="00F60C5F"/>
    <w:rsid w:val="00FB39E7"/>
    <w:rsid w:val="00FC2825"/>
    <w:rsid w:val="00FD3FC4"/>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07813B"/>
  <w15:chartTrackingRefBased/>
  <w15:docId w15:val="{60410AF3-66ED-4359-8B48-C3308B17D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543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154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1543E"/>
    <w:pPr>
      <w:pBdr>
        <w:top w:val="none" w:sz="0" w:space="0" w:color="auto"/>
      </w:pBdr>
      <w:spacing w:before="180"/>
      <w:outlineLvl w:val="1"/>
    </w:pPr>
    <w:rPr>
      <w:sz w:val="32"/>
    </w:rPr>
  </w:style>
  <w:style w:type="paragraph" w:styleId="Heading3">
    <w:name w:val="heading 3"/>
    <w:aliases w:val="H3,h3"/>
    <w:basedOn w:val="Heading2"/>
    <w:next w:val="Normal"/>
    <w:qFormat/>
    <w:rsid w:val="0001543E"/>
    <w:pPr>
      <w:spacing w:before="120"/>
      <w:outlineLvl w:val="2"/>
    </w:pPr>
    <w:rPr>
      <w:sz w:val="28"/>
    </w:rPr>
  </w:style>
  <w:style w:type="paragraph" w:styleId="Heading4">
    <w:name w:val="heading 4"/>
    <w:aliases w:val="h4"/>
    <w:basedOn w:val="Heading3"/>
    <w:next w:val="Normal"/>
    <w:qFormat/>
    <w:rsid w:val="0001543E"/>
    <w:pPr>
      <w:ind w:left="1418" w:hanging="1418"/>
      <w:outlineLvl w:val="3"/>
    </w:pPr>
    <w:rPr>
      <w:sz w:val="24"/>
    </w:rPr>
  </w:style>
  <w:style w:type="paragraph" w:styleId="Heading5">
    <w:name w:val="heading 5"/>
    <w:aliases w:val="h5"/>
    <w:basedOn w:val="Heading4"/>
    <w:next w:val="Normal"/>
    <w:qFormat/>
    <w:rsid w:val="0001543E"/>
    <w:pPr>
      <w:ind w:left="1701" w:hanging="1701"/>
      <w:outlineLvl w:val="4"/>
    </w:pPr>
    <w:rPr>
      <w:sz w:val="22"/>
    </w:rPr>
  </w:style>
  <w:style w:type="paragraph" w:styleId="Heading6">
    <w:name w:val="heading 6"/>
    <w:aliases w:val="h6"/>
    <w:basedOn w:val="H6"/>
    <w:next w:val="Normal"/>
    <w:qFormat/>
    <w:rsid w:val="0001543E"/>
    <w:pPr>
      <w:outlineLvl w:val="5"/>
    </w:pPr>
  </w:style>
  <w:style w:type="paragraph" w:styleId="Heading7">
    <w:name w:val="heading 7"/>
    <w:basedOn w:val="H6"/>
    <w:next w:val="Normal"/>
    <w:qFormat/>
    <w:rsid w:val="0001543E"/>
    <w:pPr>
      <w:outlineLvl w:val="6"/>
    </w:pPr>
  </w:style>
  <w:style w:type="paragraph" w:styleId="Heading8">
    <w:name w:val="heading 8"/>
    <w:basedOn w:val="Heading1"/>
    <w:next w:val="Normal"/>
    <w:qFormat/>
    <w:rsid w:val="0001543E"/>
    <w:pPr>
      <w:ind w:left="0" w:firstLine="0"/>
      <w:outlineLvl w:val="7"/>
    </w:pPr>
  </w:style>
  <w:style w:type="paragraph" w:styleId="Heading9">
    <w:name w:val="heading 9"/>
    <w:basedOn w:val="Heading8"/>
    <w:next w:val="Normal"/>
    <w:qFormat/>
    <w:rsid w:val="000154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154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154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154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01543E"/>
    <w:pPr>
      <w:spacing w:before="180"/>
      <w:ind w:left="2693" w:hanging="2693"/>
    </w:pPr>
    <w:rPr>
      <w:b/>
    </w:rPr>
  </w:style>
  <w:style w:type="paragraph" w:styleId="TOC1">
    <w:name w:val="toc 1"/>
    <w:semiHidden/>
    <w:rsid w:val="000154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154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1543E"/>
    <w:pPr>
      <w:ind w:left="1701" w:hanging="1701"/>
    </w:pPr>
  </w:style>
  <w:style w:type="paragraph" w:styleId="TOC4">
    <w:name w:val="toc 4"/>
    <w:basedOn w:val="TOC3"/>
    <w:semiHidden/>
    <w:rsid w:val="0001543E"/>
    <w:pPr>
      <w:ind w:left="1418" w:hanging="1418"/>
    </w:pPr>
  </w:style>
  <w:style w:type="paragraph" w:styleId="TOC3">
    <w:name w:val="toc 3"/>
    <w:basedOn w:val="TOC2"/>
    <w:semiHidden/>
    <w:rsid w:val="0001543E"/>
    <w:pPr>
      <w:ind w:left="1134" w:hanging="1134"/>
    </w:pPr>
  </w:style>
  <w:style w:type="paragraph" w:styleId="TOC2">
    <w:name w:val="toc 2"/>
    <w:basedOn w:val="TOC1"/>
    <w:semiHidden/>
    <w:rsid w:val="0001543E"/>
    <w:pPr>
      <w:keepNext w:val="0"/>
      <w:spacing w:before="0"/>
      <w:ind w:left="851" w:hanging="851"/>
    </w:pPr>
    <w:rPr>
      <w:sz w:val="20"/>
    </w:rPr>
  </w:style>
  <w:style w:type="paragraph" w:styleId="Index2">
    <w:name w:val="index 2"/>
    <w:basedOn w:val="Index1"/>
    <w:semiHidden/>
    <w:rsid w:val="0001543E"/>
    <w:pPr>
      <w:ind w:left="284"/>
    </w:pPr>
  </w:style>
  <w:style w:type="paragraph" w:styleId="Index1">
    <w:name w:val="index 1"/>
    <w:basedOn w:val="Normal"/>
    <w:semiHidden/>
    <w:rsid w:val="0001543E"/>
    <w:pPr>
      <w:keepLines/>
      <w:spacing w:after="0"/>
    </w:pPr>
  </w:style>
  <w:style w:type="paragraph" w:customStyle="1" w:styleId="ZH">
    <w:name w:val="ZH"/>
    <w:rsid w:val="000154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1543E"/>
    <w:pPr>
      <w:outlineLvl w:val="9"/>
    </w:pPr>
  </w:style>
  <w:style w:type="paragraph" w:styleId="ListNumber2">
    <w:name w:val="List Number 2"/>
    <w:basedOn w:val="ListNumber"/>
    <w:semiHidden/>
    <w:rsid w:val="0001543E"/>
    <w:pPr>
      <w:ind w:left="851"/>
    </w:pPr>
  </w:style>
  <w:style w:type="character" w:styleId="FootnoteReference">
    <w:name w:val="footnote reference"/>
    <w:semiHidden/>
    <w:rsid w:val="0001543E"/>
    <w:rPr>
      <w:b/>
      <w:position w:val="6"/>
      <w:sz w:val="16"/>
    </w:rPr>
  </w:style>
  <w:style w:type="paragraph" w:styleId="FootnoteText">
    <w:name w:val="footnote text"/>
    <w:basedOn w:val="Normal"/>
    <w:link w:val="FootnoteTextChar"/>
    <w:semiHidden/>
    <w:rsid w:val="000154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1543E"/>
    <w:rPr>
      <w:b/>
    </w:rPr>
  </w:style>
  <w:style w:type="paragraph" w:customStyle="1" w:styleId="TAC">
    <w:name w:val="TAC"/>
    <w:basedOn w:val="TAL"/>
    <w:rsid w:val="0001543E"/>
    <w:pPr>
      <w:jc w:val="center"/>
    </w:pPr>
  </w:style>
  <w:style w:type="paragraph" w:customStyle="1" w:styleId="TF">
    <w:name w:val="TF"/>
    <w:basedOn w:val="TH"/>
    <w:rsid w:val="0001543E"/>
    <w:pPr>
      <w:keepNext w:val="0"/>
      <w:spacing w:before="0" w:after="240"/>
    </w:pPr>
  </w:style>
  <w:style w:type="paragraph" w:customStyle="1" w:styleId="NO">
    <w:name w:val="NO"/>
    <w:basedOn w:val="Normal"/>
    <w:rsid w:val="0001543E"/>
    <w:pPr>
      <w:keepLines/>
      <w:ind w:left="1135" w:hanging="851"/>
    </w:pPr>
  </w:style>
  <w:style w:type="paragraph" w:styleId="TOC9">
    <w:name w:val="toc 9"/>
    <w:basedOn w:val="TOC8"/>
    <w:semiHidden/>
    <w:rsid w:val="0001543E"/>
    <w:pPr>
      <w:ind w:left="1418" w:hanging="1418"/>
    </w:pPr>
  </w:style>
  <w:style w:type="paragraph" w:customStyle="1" w:styleId="EX">
    <w:name w:val="EX"/>
    <w:basedOn w:val="Normal"/>
    <w:rsid w:val="0001543E"/>
    <w:pPr>
      <w:keepLines/>
      <w:ind w:left="1702" w:hanging="1418"/>
    </w:pPr>
  </w:style>
  <w:style w:type="paragraph" w:customStyle="1" w:styleId="FP">
    <w:name w:val="FP"/>
    <w:basedOn w:val="Normal"/>
    <w:rsid w:val="0001543E"/>
    <w:pPr>
      <w:spacing w:after="0"/>
    </w:pPr>
  </w:style>
  <w:style w:type="paragraph" w:customStyle="1" w:styleId="LD">
    <w:name w:val="LD"/>
    <w:rsid w:val="000154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1543E"/>
    <w:pPr>
      <w:spacing w:after="0"/>
    </w:pPr>
  </w:style>
  <w:style w:type="paragraph" w:customStyle="1" w:styleId="EW">
    <w:name w:val="EW"/>
    <w:basedOn w:val="EX"/>
    <w:rsid w:val="0001543E"/>
    <w:pPr>
      <w:spacing w:after="0"/>
    </w:pPr>
  </w:style>
  <w:style w:type="paragraph" w:styleId="TOC6">
    <w:name w:val="toc 6"/>
    <w:basedOn w:val="TOC5"/>
    <w:next w:val="Normal"/>
    <w:semiHidden/>
    <w:rsid w:val="0001543E"/>
    <w:pPr>
      <w:ind w:left="1985" w:hanging="1985"/>
    </w:pPr>
  </w:style>
  <w:style w:type="paragraph" w:styleId="TOC7">
    <w:name w:val="toc 7"/>
    <w:basedOn w:val="TOC6"/>
    <w:next w:val="Normal"/>
    <w:semiHidden/>
    <w:rsid w:val="0001543E"/>
    <w:pPr>
      <w:ind w:left="2268" w:hanging="2268"/>
    </w:pPr>
  </w:style>
  <w:style w:type="paragraph" w:styleId="ListBullet2">
    <w:name w:val="List Bullet 2"/>
    <w:basedOn w:val="ListBullet"/>
    <w:semiHidden/>
    <w:rsid w:val="0001543E"/>
    <w:pPr>
      <w:ind w:left="851"/>
    </w:pPr>
  </w:style>
  <w:style w:type="paragraph" w:styleId="ListBullet3">
    <w:name w:val="List Bullet 3"/>
    <w:basedOn w:val="ListBullet2"/>
    <w:semiHidden/>
    <w:rsid w:val="0001543E"/>
    <w:pPr>
      <w:ind w:left="1135"/>
    </w:pPr>
  </w:style>
  <w:style w:type="paragraph" w:styleId="ListNumber">
    <w:name w:val="List Number"/>
    <w:basedOn w:val="List"/>
    <w:semiHidden/>
    <w:rsid w:val="0001543E"/>
  </w:style>
  <w:style w:type="paragraph" w:customStyle="1" w:styleId="EQ">
    <w:name w:val="EQ"/>
    <w:basedOn w:val="Normal"/>
    <w:next w:val="Normal"/>
    <w:rsid w:val="0001543E"/>
    <w:pPr>
      <w:keepLines/>
      <w:tabs>
        <w:tab w:val="center" w:pos="4536"/>
        <w:tab w:val="right" w:pos="9072"/>
      </w:tabs>
    </w:pPr>
    <w:rPr>
      <w:noProof/>
    </w:rPr>
  </w:style>
  <w:style w:type="paragraph" w:customStyle="1" w:styleId="TH">
    <w:name w:val="TH"/>
    <w:basedOn w:val="Normal"/>
    <w:rsid w:val="0001543E"/>
    <w:pPr>
      <w:keepNext/>
      <w:keepLines/>
      <w:spacing w:before="60"/>
      <w:jc w:val="center"/>
    </w:pPr>
    <w:rPr>
      <w:rFonts w:ascii="Arial" w:hAnsi="Arial"/>
      <w:b/>
    </w:rPr>
  </w:style>
  <w:style w:type="paragraph" w:customStyle="1" w:styleId="NF">
    <w:name w:val="NF"/>
    <w:basedOn w:val="NO"/>
    <w:rsid w:val="0001543E"/>
    <w:pPr>
      <w:keepNext/>
      <w:spacing w:after="0"/>
    </w:pPr>
    <w:rPr>
      <w:rFonts w:ascii="Arial" w:hAnsi="Arial"/>
      <w:sz w:val="18"/>
    </w:rPr>
  </w:style>
  <w:style w:type="paragraph" w:customStyle="1" w:styleId="PL">
    <w:name w:val="PL"/>
    <w:rsid w:val="00015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1543E"/>
    <w:pPr>
      <w:jc w:val="right"/>
    </w:pPr>
  </w:style>
  <w:style w:type="paragraph" w:customStyle="1" w:styleId="H6">
    <w:name w:val="H6"/>
    <w:basedOn w:val="Heading5"/>
    <w:next w:val="Normal"/>
    <w:rsid w:val="0001543E"/>
    <w:pPr>
      <w:ind w:left="1985" w:hanging="1985"/>
      <w:outlineLvl w:val="9"/>
    </w:pPr>
    <w:rPr>
      <w:sz w:val="20"/>
    </w:rPr>
  </w:style>
  <w:style w:type="paragraph" w:customStyle="1" w:styleId="TAN">
    <w:name w:val="TAN"/>
    <w:basedOn w:val="TAL"/>
    <w:rsid w:val="0001543E"/>
    <w:pPr>
      <w:ind w:left="851" w:hanging="851"/>
    </w:pPr>
  </w:style>
  <w:style w:type="paragraph" w:customStyle="1" w:styleId="TAL">
    <w:name w:val="TAL"/>
    <w:basedOn w:val="Normal"/>
    <w:rsid w:val="0001543E"/>
    <w:pPr>
      <w:keepNext/>
      <w:keepLines/>
      <w:spacing w:after="0"/>
    </w:pPr>
    <w:rPr>
      <w:rFonts w:ascii="Arial" w:hAnsi="Arial"/>
      <w:sz w:val="18"/>
    </w:rPr>
  </w:style>
  <w:style w:type="paragraph" w:customStyle="1" w:styleId="ZA">
    <w:name w:val="ZA"/>
    <w:rsid w:val="000154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154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154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154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1543E"/>
    <w:pPr>
      <w:framePr w:wrap="notBeside" w:y="16161"/>
    </w:pPr>
  </w:style>
  <w:style w:type="character" w:customStyle="1" w:styleId="ZGSM">
    <w:name w:val="ZGSM"/>
    <w:rsid w:val="0001543E"/>
  </w:style>
  <w:style w:type="paragraph" w:styleId="List2">
    <w:name w:val="List 2"/>
    <w:basedOn w:val="List"/>
    <w:semiHidden/>
    <w:rsid w:val="0001543E"/>
    <w:pPr>
      <w:ind w:left="851"/>
    </w:pPr>
  </w:style>
  <w:style w:type="paragraph" w:customStyle="1" w:styleId="ZG">
    <w:name w:val="ZG"/>
    <w:rsid w:val="000154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1543E"/>
    <w:pPr>
      <w:ind w:left="1135"/>
    </w:pPr>
  </w:style>
  <w:style w:type="paragraph" w:styleId="List4">
    <w:name w:val="List 4"/>
    <w:basedOn w:val="List3"/>
    <w:semiHidden/>
    <w:rsid w:val="0001543E"/>
    <w:pPr>
      <w:ind w:left="1418"/>
    </w:pPr>
  </w:style>
  <w:style w:type="paragraph" w:styleId="List5">
    <w:name w:val="List 5"/>
    <w:basedOn w:val="List4"/>
    <w:semiHidden/>
    <w:rsid w:val="0001543E"/>
    <w:pPr>
      <w:ind w:left="1702"/>
    </w:pPr>
  </w:style>
  <w:style w:type="paragraph" w:customStyle="1" w:styleId="EditorsNote">
    <w:name w:val="Editor's Note"/>
    <w:basedOn w:val="NO"/>
    <w:rsid w:val="0001543E"/>
    <w:rPr>
      <w:color w:val="FF0000"/>
    </w:rPr>
  </w:style>
  <w:style w:type="paragraph" w:styleId="List">
    <w:name w:val="List"/>
    <w:basedOn w:val="Normal"/>
    <w:semiHidden/>
    <w:rsid w:val="0001543E"/>
    <w:pPr>
      <w:ind w:left="568" w:hanging="284"/>
    </w:pPr>
  </w:style>
  <w:style w:type="paragraph" w:styleId="ListBullet">
    <w:name w:val="List Bullet"/>
    <w:basedOn w:val="List"/>
    <w:semiHidden/>
    <w:rsid w:val="0001543E"/>
  </w:style>
  <w:style w:type="paragraph" w:styleId="ListBullet4">
    <w:name w:val="List Bullet 4"/>
    <w:basedOn w:val="ListBullet3"/>
    <w:semiHidden/>
    <w:rsid w:val="0001543E"/>
    <w:pPr>
      <w:ind w:left="1418"/>
    </w:pPr>
  </w:style>
  <w:style w:type="paragraph" w:styleId="ListBullet5">
    <w:name w:val="List Bullet 5"/>
    <w:basedOn w:val="ListBullet4"/>
    <w:semiHidden/>
    <w:rsid w:val="0001543E"/>
    <w:pPr>
      <w:ind w:left="1702"/>
    </w:pPr>
  </w:style>
  <w:style w:type="paragraph" w:customStyle="1" w:styleId="B2">
    <w:name w:val="B2"/>
    <w:basedOn w:val="List2"/>
    <w:rsid w:val="0001543E"/>
  </w:style>
  <w:style w:type="paragraph" w:customStyle="1" w:styleId="B3">
    <w:name w:val="B3"/>
    <w:basedOn w:val="List3"/>
    <w:rsid w:val="0001543E"/>
  </w:style>
  <w:style w:type="paragraph" w:customStyle="1" w:styleId="B4">
    <w:name w:val="B4"/>
    <w:basedOn w:val="List4"/>
    <w:rsid w:val="0001543E"/>
  </w:style>
  <w:style w:type="paragraph" w:customStyle="1" w:styleId="B5">
    <w:name w:val="B5"/>
    <w:basedOn w:val="List5"/>
    <w:rsid w:val="0001543E"/>
  </w:style>
  <w:style w:type="paragraph" w:customStyle="1" w:styleId="ZTD">
    <w:name w:val="ZTD"/>
    <w:basedOn w:val="ZB"/>
    <w:rsid w:val="000154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207</Words>
  <Characters>1180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Amandeep Virk</dc:creator>
  <cp:keywords/>
  <dc:description/>
  <cp:lastModifiedBy>Amandeep Virk</cp:lastModifiedBy>
  <cp:revision>4</cp:revision>
  <cp:lastPrinted>2002-04-23T16:10:00Z</cp:lastPrinted>
  <dcterms:created xsi:type="dcterms:W3CDTF">2019-02-19T06:45:00Z</dcterms:created>
  <dcterms:modified xsi:type="dcterms:W3CDTF">2019-02-19T06:58:00Z</dcterms:modified>
</cp:coreProperties>
</file>